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/vml" xmlns:wp="http://schemas.openxmlformats.org/drawingml/2006/wordprocessingDrawing" xmlns:w10="urn:schemas-microsoft.com/office/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">
  <w:body>
    <w:p>
      <w:pPr>
        <w:spacing w:before="0" w:after="222" w:line="528" w:lineRule="exact"/>
        <w:keepNext/>
        <w:snapToGrid w:val="0"/>
        <w:autoSpaceDE w:val="0"/>
        <w:autoSpaceDN w:val="0"/>
      </w:pPr>
      <w:r>
        <w:rPr>
          <w:rFonts w:ascii="Arial" w:hAnsi="Arial" w:eastAsia="Arial"/>
          <w:sz w:val="44"/>
          <w:szCs w:val="44"/>
          <w:b/>
          <w:bCs/>
          <w:color w:val="172B3A"/>
          <w:w w:val="100"/>
        </w:rPr>
        <w:t xml:space="preserve">Project planning note</w:t>
      </w:r>
    </w:p>
    <w:p>
      <w:pPr>
        <w:spacing w:before="0" w:after="782" w:line="240" w:lineRule="exact"/>
        <w:snapToGrid w:val="0"/>
        <w:autoSpaceDE w:val="0"/>
        <w:autoSpaceDN w:val="0"/>
      </w:pPr>
      <w:r>
        <w:rPr>
          <w:rFonts w:ascii="Arial" w:hAnsi="Arial" w:eastAsia="Arial"/>
          <w:sz w:val="20"/>
          <w:szCs w:val="20"/>
          <w:color w:val="52636D"/>
          <w:w w:val="100"/>
        </w:rPr>
        <w:t xml:space="preserve">A public PDF to Word example by MirPDF</w:t>
      </w:r>
    </w:p>
    <w:p>
      <w:pPr>
        <w:spacing w:before="0" w:after="271" w:line="288" w:lineRule="exact"/>
        <w:snapToGrid w:val="0"/>
        <w:autoSpaceDE w:val="0"/>
        <w:autoSpaceDN w:val="0"/>
      </w:pPr>
      <w:r>
        <w:rPr>
          <w:rFonts w:ascii="Arial" w:hAnsi="Arial" w:eastAsia="Arial"/>
          <w:sz w:val="24"/>
          <w:szCs w:val="24"/>
          <w:b/>
          <w:bCs/>
          <w:color w:val="172B3A"/>
          <w:w w:val="100"/>
        </w:rPr>
        <w:t xml:space="preserve">Plan for next week</w:t>
      </w:r>
    </w:p>
    <w:p>
      <w:pPr>
        <w:spacing w:before="0" w:after="480" w:line="340" w:lineRule="exact"/>
        <w:snapToGrid w:val="0"/>
        <w:autoSpaceDE w:val="0"/>
        <w:autoSpaceDN w:val="0"/>
      </w:pPr>
      <w:r>
        <w:rPr>
          <w:rFonts w:ascii="Arial" w:hAnsi="Arial" w:eastAsia="Arial"/>
          <w:sz w:val="22"/>
          <w:szCs w:val="22"/>
          <w:color w:val="172B3A"/>
          <w:w w:val="100"/>
        </w:rPr>
        <w:t xml:space="preserve">This short document contains ordinary text and a simple table.</w:t>
      </w:r>
      <w:r>
        <w:rPr>
          <w:rStyle w:val="MirPDFSourceNeutralScale"/>
          <w:rFonts w:ascii="Arial" w:hAnsi="Arial" w:eastAsia="Arial"/>
          <w:sz w:val="22"/>
          <w:szCs w:val="22"/>
        </w:rPr>
        <w:t xml:space="preserve"> </w:t>
      </w:r>
      <w:r>
        <w:rPr>
          <w:rFonts w:ascii="Arial" w:hAnsi="Arial" w:eastAsia="Arial"/>
          <w:sz w:val="22"/>
          <w:szCs w:val="22"/>
          <w:color w:val="172B3A"/>
          <w:w w:val="100"/>
        </w:rPr>
        <w:t xml:space="preserve">After converting it, open the DOCX and try editing the sentence below.</w:t>
      </w:r>
    </w:p>
    <w:p>
      <w:pPr>
        <w:spacing w:before="0" w:after="857" w:line="264" w:lineRule="exact"/>
        <w:snapToGrid w:val="0"/>
        <w:autoSpaceDE w:val="0"/>
        <w:autoSpaceDN w:val="0"/>
      </w:pPr>
      <w:r>
        <w:rPr>
          <w:rFonts w:ascii="Arial" w:hAnsi="Arial" w:eastAsia="Arial"/>
          <w:sz w:val="22"/>
          <w:szCs w:val="22"/>
          <w:color w:val="172B3A"/>
          <w:w w:val="100"/>
        </w:rPr>
        <w:t xml:space="preserve">Replace this sentence with your own plan.</w:t>
      </w:r>
    </w:p>
    <w:p>
      <w:pPr>
        <w:spacing w:before="0" w:after="482" w:line="288" w:lineRule="exact"/>
        <w:snapToGrid w:val="0"/>
        <w:autoSpaceDE w:val="0"/>
        <w:autoSpaceDN w:val="0"/>
      </w:pPr>
      <w:r>
        <w:rPr>
          <w:rFonts w:ascii="Arial" w:hAnsi="Arial" w:eastAsia="Arial"/>
          <w:sz w:val="24"/>
          <w:szCs w:val="24"/>
          <w:b/>
          <w:bCs/>
          <w:color w:val="172B3A"/>
          <w:w w:val="102"/>
        </w:rPr>
        <w:t xml:space="preserve">Task list</w:t>
      </w:r>
    </w:p>
    <w:tbl>
      <w:tblPr>
        <w:tblW w:w="97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00"/>
        <w:gridCol w:w="3240"/>
      </w:tblGrid>
      <w:tr>
        <w:trPr>
          <w:trHeight w:val="670" w:hRule="atLeast"/>
        </w:trPr>
        <w:tc>
          <w:tcPr>
            <w:tcW w:w="6500" w:type="dxa"/>
            <w:tcBorders>
              <w:top w:val="single" w:sz="4" w:color="BDCFC9"/>
              <w:left w:val="single" w:sz="4" w:color="BDCFC9"/>
              <w:bottom w:val="single" w:sz="4" w:color="BDCFC9"/>
              <w:right w:val="single" w:sz="4" w:color="BDCFC9"/>
            </w:tcBorders>
            <w:shd w:val="clear" w:fill="E7F1E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229" w:after="0" w:line="264" w:lineRule="exact"/>
              <w:ind w:left="240"/>
              <w:snapToGrid w:val="0"/>
              <w:autoSpaceDE w:val="0"/>
              <w:autoSpaceDN w:val="0"/>
            </w:pPr>
            <w:r>
              <w:rPr>
                <w:rFonts w:ascii="Arial" w:hAnsi="Arial" w:eastAsia="Arial"/>
                <w:sz w:val="22"/>
                <w:szCs w:val="22"/>
                <w:b/>
                <w:bCs/>
                <w:color w:val="172B3A"/>
                <w:w w:val="103"/>
              </w:rPr>
              <w:t xml:space="preserve">Task</w:t>
            </w:r>
          </w:p>
        </w:tc>
        <w:tc>
          <w:tcPr>
            <w:tcW w:w="3240" w:type="dxa"/>
            <w:tcBorders>
              <w:top w:val="single" w:sz="4" w:color="BDCFC9"/>
              <w:left w:val="single" w:sz="4" w:color="BDCFC9"/>
              <w:bottom w:val="single" w:sz="4" w:color="BDCFC9"/>
              <w:right w:val="single" w:sz="4" w:color="BDCFC9"/>
            </w:tcBorders>
            <w:shd w:val="clear" w:fill="E7F1E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229" w:after="0" w:line="264" w:lineRule="exact"/>
              <w:ind w:left="240"/>
              <w:snapToGrid w:val="0"/>
              <w:autoSpaceDE w:val="0"/>
              <w:autoSpaceDN w:val="0"/>
            </w:pPr>
            <w:r>
              <w:rPr>
                <w:rFonts w:ascii="Arial" w:hAnsi="Arial" w:eastAsia="Arial"/>
                <w:sz w:val="22"/>
                <w:szCs w:val="22"/>
                <w:b/>
                <w:bCs/>
                <w:color w:val="172B3A"/>
                <w:w w:val="100"/>
              </w:rPr>
              <w:t xml:space="preserve">Owner</w:t>
            </w:r>
          </w:p>
        </w:tc>
      </w:tr>
      <w:tr>
        <w:trPr>
          <w:trHeight w:val="670" w:hRule="atLeast"/>
        </w:trPr>
        <w:tc>
          <w:tcPr>
            <w:tcW w:w="6500" w:type="dxa"/>
            <w:tcBorders>
              <w:top w:val="single" w:sz="4" w:color="BDCFC9"/>
              <w:left w:val="single" w:sz="4" w:color="BDCFC9"/>
              <w:bottom w:val="single" w:sz="4" w:color="BDCFC9"/>
              <w:right w:val="single" w:sz="4" w:color="BDCFC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229" w:after="0" w:line="264" w:lineRule="exact"/>
              <w:ind w:left="240"/>
              <w:snapToGrid w:val="0"/>
              <w:autoSpaceDE w:val="0"/>
              <w:autoSpaceDN w:val="0"/>
            </w:pPr>
            <w:r>
              <w:rPr>
                <w:rFonts w:ascii="Arial" w:hAnsi="Arial" w:eastAsia="Arial"/>
                <w:sz w:val="22"/>
                <w:szCs w:val="22"/>
                <w:color w:val="172B3A"/>
                <w:w w:val="100"/>
              </w:rPr>
              <w:t xml:space="preserve">Review the draft</w:t>
            </w:r>
          </w:p>
        </w:tc>
        <w:tc>
          <w:tcPr>
            <w:tcW w:w="3240" w:type="dxa"/>
            <w:tcBorders>
              <w:top w:val="single" w:sz="4" w:color="BDCFC9"/>
              <w:left w:val="single" w:sz="4" w:color="BDCFC9"/>
              <w:bottom w:val="single" w:sz="4" w:color="BDCFC9"/>
              <w:right w:val="single" w:sz="4" w:color="BDCFC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229" w:after="0" w:line="264" w:lineRule="exact"/>
              <w:ind w:left="240"/>
              <w:snapToGrid w:val="0"/>
              <w:autoSpaceDE w:val="0"/>
              <w:autoSpaceDN w:val="0"/>
            </w:pPr>
            <w:r>
              <w:rPr>
                <w:rFonts w:ascii="Arial" w:hAnsi="Arial" w:eastAsia="Arial"/>
                <w:sz w:val="22"/>
                <w:szCs w:val="22"/>
                <w:color w:val="172B3A"/>
                <w:w w:val="100"/>
              </w:rPr>
              <w:t xml:space="preserve">Sample A</w:t>
            </w:r>
          </w:p>
        </w:tc>
      </w:tr>
      <w:tr>
        <w:trPr>
          <w:trHeight w:val="670" w:hRule="atLeast"/>
        </w:trPr>
        <w:tc>
          <w:tcPr>
            <w:tcW w:w="6500" w:type="dxa"/>
            <w:tcBorders>
              <w:top w:val="single" w:sz="4" w:color="BDCFC9"/>
              <w:left w:val="single" w:sz="4" w:color="BDCFC9"/>
              <w:bottom w:val="single" w:sz="4" w:color="BDCFC9"/>
              <w:right w:val="single" w:sz="4" w:color="BDCFC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229" w:after="0" w:line="264" w:lineRule="exact"/>
              <w:ind w:left="240"/>
              <w:snapToGrid w:val="0"/>
              <w:autoSpaceDE w:val="0"/>
              <w:autoSpaceDN w:val="0"/>
            </w:pPr>
            <w:r>
              <w:rPr>
                <w:rFonts w:ascii="Arial" w:hAnsi="Arial" w:eastAsia="Arial"/>
                <w:sz w:val="22"/>
                <w:szCs w:val="22"/>
                <w:color w:val="172B3A"/>
                <w:w w:val="100"/>
              </w:rPr>
              <w:t xml:space="preserve">Check the table</w:t>
            </w:r>
          </w:p>
        </w:tc>
        <w:tc>
          <w:tcPr>
            <w:tcW w:w="3240" w:type="dxa"/>
            <w:tcBorders>
              <w:top w:val="single" w:sz="4" w:color="BDCFC9"/>
              <w:left w:val="single" w:sz="4" w:color="BDCFC9"/>
              <w:bottom w:val="single" w:sz="4" w:color="BDCFC9"/>
              <w:right w:val="single" w:sz="4" w:color="BDCFC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229" w:after="0" w:line="264" w:lineRule="exact"/>
              <w:ind w:left="240"/>
              <w:snapToGrid w:val="0"/>
              <w:autoSpaceDE w:val="0"/>
              <w:autoSpaceDN w:val="0"/>
            </w:pPr>
            <w:r>
              <w:rPr>
                <w:rFonts w:ascii="Arial" w:hAnsi="Arial" w:eastAsia="Arial"/>
                <w:sz w:val="22"/>
                <w:szCs w:val="22"/>
                <w:color w:val="172B3A"/>
                <w:w w:val="100"/>
              </w:rPr>
              <w:t xml:space="preserve">Sample B</w:t>
            </w:r>
          </w:p>
        </w:tc>
      </w:tr>
    </w:tbl>
    <w:p>
      <w:pPr>
        <w:spacing w:before="6427" w:after="0" w:line="216" w:lineRule="exact"/>
        <w:snapToGrid w:val="0"/>
        <w:autoSpaceDE w:val="0"/>
        <w:autoSpaceDN w:val="0"/>
      </w:pPr>
      <w:r>
        <w:rPr>
          <w:rFonts w:ascii="Arial" w:hAnsi="Arial" w:eastAsia="Arial"/>
          <w:sz w:val="18"/>
          <w:szCs w:val="18"/>
          <w:color w:val="52636D"/>
          <w:w w:val="100"/>
        </w:rPr>
        <w:t xml:space="preserve">MirPDF public example - document content released under CC0 1.0</w:t>
      </w:r>
    </w:p>
    <w:sectPr>
      <w:type w:val="nextPage"/>
      <w:pgSz w:w="11906" w:h="16838"/>
      <w:pgMar w:top="955" w:right="976" w:bottom="1080" w:left="1080" w:header="0" w:footer="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Malgun Gothic"/>
        <w:sz w:val="20"/>
        <w:szCs w:val="20"/>
      </w:rPr>
    </w:rPrDefault>
    <w:pPrDefault>
      <w:pPr>
        <w:spacing w:after="20" w:line="240" w:lineRule="auto"/>
      </w:pPr>
    </w:pPrDefault>
  </w:docDefaults>
  <w:style w:type="paragraph" w:default="1" w:styleId="Normal">
    <w:name w:val="Normal"/>
    <w:qFormat/>
  </w:style>
  <w:style w:type="character" w:styleId="MirPDFSourceNeutralScale">
    <w:name w:val="MirPDFSourceNeutralScale"/>
    <w:rPr>
      <w:w w:val="100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Mir PDF</Application>
  <Pages>1</Pages>
  <Company/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planning-note</dc:title>
  <dc:creator>Mir PDF</dc:creator>
  <cp:lastModifiedBy>Mir PDF</cp:lastModifiedBy>
  <dcterms:created xsi:type="dcterms:W3CDTF">2026-10-30T07:58:39.388Z</dcterms:created>
  <dcterms:modified xsi:type="dcterms:W3CDTF">2026-10-30T07:58:39.388Z</dcterms:modified>
</cp:coreProperties>
</file>